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1785" w14:textId="77777777" w:rsidR="004450AE" w:rsidRPr="00113FB5" w:rsidRDefault="004450AE" w:rsidP="00FE1316">
      <w:pPr>
        <w:spacing w:after="0" w:line="240" w:lineRule="auto"/>
        <w:jc w:val="center"/>
        <w:rPr>
          <w:rFonts w:ascii="Garamond" w:hAnsi="Garamond" w:cs="Arial"/>
          <w:b/>
          <w:color w:val="2D497E"/>
          <w:sz w:val="56"/>
        </w:rPr>
      </w:pPr>
      <w:r w:rsidRPr="00113FB5">
        <w:rPr>
          <w:rFonts w:ascii="Garamond" w:hAnsi="Garamond" w:cs="Arial"/>
          <w:b/>
          <w:color w:val="2D497E"/>
          <w:sz w:val="56"/>
        </w:rPr>
        <w:t>MEGHÍVÓ</w:t>
      </w:r>
    </w:p>
    <w:p w14:paraId="562B3BA9" w14:textId="77777777" w:rsidR="004450AE" w:rsidRDefault="004450AE" w:rsidP="004450AE">
      <w:pPr>
        <w:spacing w:after="0" w:line="240" w:lineRule="auto"/>
        <w:rPr>
          <w:rFonts w:ascii="Garamond" w:hAnsi="Garamond" w:cs="Arial"/>
          <w:color w:val="2D497E"/>
          <w:sz w:val="32"/>
        </w:rPr>
      </w:pPr>
    </w:p>
    <w:p w14:paraId="539C93FE" w14:textId="6F726D57" w:rsidR="004450AE" w:rsidRPr="003F4CE2" w:rsidRDefault="004450AE" w:rsidP="004450AE">
      <w:pPr>
        <w:spacing w:after="0" w:line="240" w:lineRule="auto"/>
        <w:jc w:val="both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color w:val="2D497E"/>
        </w:rPr>
        <w:t xml:space="preserve">A Dunaújvárosi Egyetem meghív minden érdeklődőt a </w:t>
      </w:r>
      <w:r w:rsidRPr="003F4CE2">
        <w:rPr>
          <w:rFonts w:ascii="Garamond" w:hAnsi="Garamond" w:cs="Arial"/>
          <w:b/>
          <w:bCs/>
          <w:color w:val="2D497E"/>
        </w:rPr>
        <w:t>DUE  202</w:t>
      </w:r>
      <w:r w:rsidR="00982596">
        <w:rPr>
          <w:rFonts w:ascii="Garamond" w:hAnsi="Garamond" w:cs="Arial"/>
          <w:b/>
          <w:bCs/>
          <w:color w:val="2D497E"/>
        </w:rPr>
        <w:t>6</w:t>
      </w:r>
      <w:r w:rsidRPr="003F4CE2">
        <w:rPr>
          <w:rFonts w:ascii="Garamond" w:hAnsi="Garamond" w:cs="Arial"/>
          <w:b/>
          <w:bCs/>
          <w:color w:val="2D497E"/>
        </w:rPr>
        <w:t xml:space="preserve"> tavaszi</w:t>
      </w:r>
      <w:r w:rsidR="007701D8" w:rsidRPr="003F4CE2">
        <w:rPr>
          <w:rFonts w:ascii="Garamond" w:hAnsi="Garamond" w:cs="Arial"/>
          <w:b/>
          <w:bCs/>
          <w:color w:val="2D497E"/>
        </w:rPr>
        <w:t xml:space="preserve"> TDK és </w:t>
      </w:r>
      <w:r w:rsidRPr="003F4CE2">
        <w:rPr>
          <w:rFonts w:ascii="Garamond" w:hAnsi="Garamond" w:cs="Arial"/>
          <w:b/>
          <w:bCs/>
          <w:color w:val="2D497E"/>
        </w:rPr>
        <w:t xml:space="preserve"> XV</w:t>
      </w:r>
      <w:r w:rsidR="00982596">
        <w:rPr>
          <w:rFonts w:ascii="Garamond" w:hAnsi="Garamond" w:cs="Arial"/>
          <w:b/>
          <w:bCs/>
          <w:color w:val="2D497E"/>
        </w:rPr>
        <w:t>I</w:t>
      </w:r>
      <w:r w:rsidR="00D64C31" w:rsidRPr="003F4CE2">
        <w:rPr>
          <w:rFonts w:ascii="Garamond" w:hAnsi="Garamond" w:cs="Arial"/>
          <w:b/>
          <w:bCs/>
          <w:color w:val="2D497E"/>
        </w:rPr>
        <w:t>.</w:t>
      </w:r>
      <w:r w:rsidRPr="003F4CE2">
        <w:rPr>
          <w:rFonts w:ascii="Garamond" w:hAnsi="Garamond" w:cs="Arial"/>
          <w:b/>
          <w:bCs/>
          <w:color w:val="2D497E"/>
        </w:rPr>
        <w:t xml:space="preserve"> TEHETSÉGNAP</w:t>
      </w:r>
      <w:r w:rsidRPr="003F4CE2">
        <w:rPr>
          <w:rFonts w:ascii="Garamond" w:hAnsi="Garamond" w:cs="Arial"/>
          <w:color w:val="2D497E"/>
        </w:rPr>
        <w:t xml:space="preserve"> </w:t>
      </w:r>
      <w:r w:rsidR="00385E2E" w:rsidRPr="003F4CE2">
        <w:rPr>
          <w:rFonts w:ascii="Garamond" w:hAnsi="Garamond" w:cs="Arial"/>
          <w:color w:val="2D497E"/>
        </w:rPr>
        <w:t xml:space="preserve"> </w:t>
      </w:r>
      <w:r w:rsidRPr="003F4CE2">
        <w:rPr>
          <w:rFonts w:ascii="Garamond" w:hAnsi="Garamond" w:cs="Arial"/>
          <w:color w:val="2D497E"/>
        </w:rPr>
        <w:t>rendezvényére.</w:t>
      </w:r>
    </w:p>
    <w:p w14:paraId="38E649B2" w14:textId="77777777" w:rsidR="004450AE" w:rsidRPr="003F4CE2" w:rsidRDefault="004450AE" w:rsidP="004450AE">
      <w:pPr>
        <w:spacing w:after="0" w:line="240" w:lineRule="auto"/>
        <w:jc w:val="both"/>
        <w:rPr>
          <w:rFonts w:ascii="Garamond" w:hAnsi="Garamond" w:cs="Arial"/>
          <w:color w:val="2D497E"/>
        </w:rPr>
      </w:pPr>
    </w:p>
    <w:p w14:paraId="7CF4B277" w14:textId="7DC862BB" w:rsidR="004450AE" w:rsidRPr="003F4CE2" w:rsidRDefault="004450AE" w:rsidP="004450AE">
      <w:pPr>
        <w:spacing w:after="0" w:line="240" w:lineRule="auto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b/>
          <w:bCs/>
          <w:color w:val="2D497E"/>
        </w:rPr>
        <w:t>Ideje: 202</w:t>
      </w:r>
      <w:r w:rsidR="00A556DC">
        <w:rPr>
          <w:rFonts w:ascii="Garamond" w:hAnsi="Garamond" w:cs="Arial"/>
          <w:b/>
          <w:bCs/>
          <w:color w:val="2D497E"/>
        </w:rPr>
        <w:t>6</w:t>
      </w:r>
      <w:r w:rsidRPr="003F4CE2">
        <w:rPr>
          <w:rFonts w:ascii="Garamond" w:hAnsi="Garamond" w:cs="Arial"/>
          <w:b/>
          <w:bCs/>
          <w:color w:val="2D497E"/>
        </w:rPr>
        <w:t xml:space="preserve">. </w:t>
      </w:r>
      <w:r w:rsidR="00330CDE" w:rsidRPr="003F4CE2">
        <w:rPr>
          <w:rFonts w:ascii="Garamond" w:hAnsi="Garamond" w:cs="Arial"/>
          <w:b/>
          <w:bCs/>
          <w:color w:val="2D497E"/>
        </w:rPr>
        <w:t>m</w:t>
      </w:r>
      <w:r w:rsidRPr="003F4CE2">
        <w:rPr>
          <w:rFonts w:ascii="Garamond" w:hAnsi="Garamond" w:cs="Arial"/>
          <w:b/>
          <w:bCs/>
          <w:color w:val="2D497E"/>
        </w:rPr>
        <w:t>ájus 1</w:t>
      </w:r>
      <w:r w:rsidR="00982596">
        <w:rPr>
          <w:rFonts w:ascii="Garamond" w:hAnsi="Garamond" w:cs="Arial"/>
          <w:b/>
          <w:bCs/>
          <w:color w:val="2D497E"/>
        </w:rPr>
        <w:t>3</w:t>
      </w:r>
      <w:r w:rsidR="003F4CE2" w:rsidRPr="003F4CE2">
        <w:rPr>
          <w:rFonts w:ascii="Garamond" w:hAnsi="Garamond" w:cs="Arial"/>
          <w:color w:val="2D497E"/>
        </w:rPr>
        <w:t xml:space="preserve">, </w:t>
      </w:r>
    </w:p>
    <w:p w14:paraId="57C59C96" w14:textId="482B861A" w:rsidR="007701D8" w:rsidRPr="003F4CE2" w:rsidRDefault="007701D8" w:rsidP="004450AE">
      <w:pPr>
        <w:spacing w:after="0" w:line="240" w:lineRule="auto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color w:val="2D497E"/>
        </w:rPr>
        <w:t xml:space="preserve">A </w:t>
      </w:r>
      <w:r w:rsidR="00086836" w:rsidRPr="003F4CE2">
        <w:rPr>
          <w:rFonts w:ascii="Garamond" w:hAnsi="Garamond" w:cs="Arial"/>
          <w:color w:val="2D497E"/>
        </w:rPr>
        <w:t>rendezvény</w:t>
      </w:r>
      <w:r w:rsidRPr="003F4CE2">
        <w:rPr>
          <w:rFonts w:ascii="Garamond" w:hAnsi="Garamond" w:cs="Arial"/>
          <w:color w:val="2D497E"/>
        </w:rPr>
        <w:t xml:space="preserve"> jelenléti fo</w:t>
      </w:r>
      <w:r w:rsidR="00086836" w:rsidRPr="003F4CE2">
        <w:rPr>
          <w:rFonts w:ascii="Garamond" w:hAnsi="Garamond" w:cs="Arial"/>
          <w:color w:val="2D497E"/>
        </w:rPr>
        <w:t>r</w:t>
      </w:r>
      <w:r w:rsidRPr="003F4CE2">
        <w:rPr>
          <w:rFonts w:ascii="Garamond" w:hAnsi="Garamond" w:cs="Arial"/>
          <w:color w:val="2D497E"/>
        </w:rPr>
        <w:t>m</w:t>
      </w:r>
      <w:r w:rsidR="00086836" w:rsidRPr="003F4CE2">
        <w:rPr>
          <w:rFonts w:ascii="Garamond" w:hAnsi="Garamond" w:cs="Arial"/>
          <w:color w:val="2D497E"/>
        </w:rPr>
        <w:t>á</w:t>
      </w:r>
      <w:r w:rsidRPr="003F4CE2">
        <w:rPr>
          <w:rFonts w:ascii="Garamond" w:hAnsi="Garamond" w:cs="Arial"/>
          <w:color w:val="2D497E"/>
        </w:rPr>
        <w:t>ban kerül megrendezésre. A neveléstudomán</w:t>
      </w:r>
      <w:r w:rsidR="00086836" w:rsidRPr="003F4CE2">
        <w:rPr>
          <w:rFonts w:ascii="Garamond" w:hAnsi="Garamond" w:cs="Arial"/>
          <w:color w:val="2D497E"/>
        </w:rPr>
        <w:t>y</w:t>
      </w:r>
      <w:r w:rsidRPr="003F4CE2">
        <w:rPr>
          <w:rFonts w:ascii="Garamond" w:hAnsi="Garamond" w:cs="Arial"/>
          <w:color w:val="2D497E"/>
        </w:rPr>
        <w:t xml:space="preserve">i szekció és </w:t>
      </w:r>
      <w:r w:rsidR="00086836" w:rsidRPr="003F4CE2">
        <w:rPr>
          <w:rFonts w:ascii="Garamond" w:hAnsi="Garamond" w:cs="Arial"/>
          <w:color w:val="2D497E"/>
        </w:rPr>
        <w:t>a Zárórendezvény (</w:t>
      </w:r>
      <w:r w:rsidRPr="003F4CE2">
        <w:rPr>
          <w:rFonts w:ascii="Garamond" w:hAnsi="Garamond" w:cs="Arial"/>
          <w:color w:val="2D497E"/>
        </w:rPr>
        <w:t>e</w:t>
      </w:r>
      <w:r w:rsidR="00086836" w:rsidRPr="003F4CE2">
        <w:rPr>
          <w:rFonts w:ascii="Garamond" w:hAnsi="Garamond" w:cs="Arial"/>
          <w:color w:val="2D497E"/>
        </w:rPr>
        <w:t>re</w:t>
      </w:r>
      <w:r w:rsidRPr="003F4CE2">
        <w:rPr>
          <w:rFonts w:ascii="Garamond" w:hAnsi="Garamond" w:cs="Arial"/>
          <w:color w:val="2D497E"/>
        </w:rPr>
        <w:t>dmén</w:t>
      </w:r>
      <w:r w:rsidR="00086836" w:rsidRPr="003F4CE2">
        <w:rPr>
          <w:rFonts w:ascii="Garamond" w:hAnsi="Garamond" w:cs="Arial"/>
          <w:color w:val="2D497E"/>
        </w:rPr>
        <w:t>yhirdetés</w:t>
      </w:r>
      <w:r w:rsidRPr="003F4CE2">
        <w:rPr>
          <w:rFonts w:ascii="Garamond" w:hAnsi="Garamond" w:cs="Arial"/>
          <w:color w:val="2D497E"/>
        </w:rPr>
        <w:t xml:space="preserve"> </w:t>
      </w:r>
      <w:r w:rsidR="00086836" w:rsidRPr="003F4CE2">
        <w:rPr>
          <w:rFonts w:ascii="Garamond" w:hAnsi="Garamond" w:cs="Arial"/>
          <w:color w:val="2D497E"/>
        </w:rPr>
        <w:t xml:space="preserve">) </w:t>
      </w:r>
      <w:r w:rsidRPr="003F4CE2">
        <w:rPr>
          <w:rFonts w:ascii="Garamond" w:hAnsi="Garamond" w:cs="Arial"/>
          <w:color w:val="2D497E"/>
        </w:rPr>
        <w:t xml:space="preserve"> hi</w:t>
      </w:r>
      <w:r w:rsidR="00086836" w:rsidRPr="003F4CE2">
        <w:rPr>
          <w:rFonts w:ascii="Garamond" w:hAnsi="Garamond" w:cs="Arial"/>
          <w:color w:val="2D497E"/>
        </w:rPr>
        <w:t>brid</w:t>
      </w:r>
      <w:r w:rsidRPr="003F4CE2">
        <w:rPr>
          <w:rFonts w:ascii="Garamond" w:hAnsi="Garamond" w:cs="Arial"/>
          <w:color w:val="2D497E"/>
        </w:rPr>
        <w:t xml:space="preserve"> formában </w:t>
      </w:r>
      <w:r w:rsidR="000F00C6" w:rsidRPr="003F4CE2">
        <w:rPr>
          <w:rFonts w:ascii="Garamond" w:hAnsi="Garamond" w:cs="Arial"/>
          <w:color w:val="2D497E"/>
        </w:rPr>
        <w:t>is el</w:t>
      </w:r>
      <w:r w:rsidRPr="003F4CE2">
        <w:rPr>
          <w:rFonts w:ascii="Garamond" w:hAnsi="Garamond" w:cs="Arial"/>
          <w:color w:val="2D497E"/>
        </w:rPr>
        <w:t xml:space="preserve">érhető ( </w:t>
      </w:r>
      <w:r w:rsidR="00086836" w:rsidRPr="003F4CE2">
        <w:rPr>
          <w:rFonts w:ascii="Garamond" w:hAnsi="Garamond" w:cs="Arial"/>
          <w:color w:val="2D497E"/>
        </w:rPr>
        <w:t>jelenléti</w:t>
      </w:r>
      <w:r w:rsidRPr="003F4CE2">
        <w:rPr>
          <w:rFonts w:ascii="Garamond" w:hAnsi="Garamond" w:cs="Arial"/>
          <w:color w:val="2D497E"/>
        </w:rPr>
        <w:t xml:space="preserve"> +TEAMS)</w:t>
      </w:r>
      <w:r w:rsidR="00982596">
        <w:rPr>
          <w:rFonts w:ascii="Garamond" w:hAnsi="Garamond" w:cs="Arial"/>
          <w:color w:val="2D497E"/>
        </w:rPr>
        <w:t xml:space="preserve"> </w:t>
      </w:r>
      <w:r w:rsidR="005D30FE">
        <w:rPr>
          <w:rFonts w:ascii="Garamond" w:hAnsi="Garamond" w:cs="Arial"/>
          <w:color w:val="2D497E"/>
        </w:rPr>
        <w:t>.</w:t>
      </w:r>
    </w:p>
    <w:p w14:paraId="7D7CDF0A" w14:textId="77777777" w:rsidR="004450AE" w:rsidRPr="003F4CE2" w:rsidRDefault="004450AE" w:rsidP="004450AE">
      <w:pPr>
        <w:autoSpaceDE w:val="0"/>
        <w:autoSpaceDN w:val="0"/>
        <w:adjustRightInd w:val="0"/>
        <w:spacing w:after="0" w:line="240" w:lineRule="auto"/>
        <w:rPr>
          <w:rFonts w:ascii="Garamond" w:eastAsia="Cambria" w:hAnsi="Garamond" w:cs="Arial"/>
          <w:b/>
          <w:color w:val="2D497E"/>
          <w:lang w:val="en-US"/>
        </w:rPr>
      </w:pPr>
    </w:p>
    <w:p w14:paraId="2887365A" w14:textId="6144282F" w:rsidR="004450AE" w:rsidRPr="001E065C" w:rsidRDefault="004450AE" w:rsidP="009127E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color w:val="004F88"/>
        </w:rPr>
      </w:pPr>
      <w:r w:rsidRPr="003F4CE2">
        <w:rPr>
          <w:rFonts w:ascii="Garamond" w:eastAsia="Cambria" w:hAnsi="Garamond" w:cs="Arial"/>
          <w:b/>
          <w:color w:val="2D497E"/>
          <w:lang w:val="en-US"/>
        </w:rPr>
        <w:t>PROGRAM:</w:t>
      </w:r>
      <w:r w:rsidR="009127E1">
        <w:rPr>
          <w:rFonts w:ascii="Garamond" w:eastAsia="Cambria" w:hAnsi="Garamond" w:cs="Arial"/>
          <w:b/>
          <w:color w:val="2D497E"/>
          <w:lang w:val="en-US"/>
        </w:rPr>
        <w:t xml:space="preserve">  </w:t>
      </w:r>
      <w:r w:rsidRPr="001E065C">
        <w:rPr>
          <w:rFonts w:ascii="Garamond" w:hAnsi="Garamond" w:cs="Arial"/>
          <w:b/>
          <w:color w:val="004F88"/>
        </w:rPr>
        <w:t>202</w:t>
      </w:r>
      <w:r w:rsidR="00A556DC">
        <w:rPr>
          <w:rFonts w:ascii="Garamond" w:hAnsi="Garamond" w:cs="Arial"/>
          <w:b/>
          <w:color w:val="004F88"/>
        </w:rPr>
        <w:t>6</w:t>
      </w:r>
      <w:r w:rsidRPr="001E065C">
        <w:rPr>
          <w:rFonts w:ascii="Garamond" w:hAnsi="Garamond" w:cs="Arial"/>
          <w:b/>
          <w:color w:val="004F88"/>
        </w:rPr>
        <w:t>. MÁJUS 1</w:t>
      </w:r>
      <w:r w:rsidR="00982596">
        <w:rPr>
          <w:rFonts w:ascii="Garamond" w:hAnsi="Garamond" w:cs="Arial"/>
          <w:b/>
          <w:color w:val="004F88"/>
        </w:rPr>
        <w:t>3</w:t>
      </w:r>
      <w:r w:rsidRPr="001E065C">
        <w:rPr>
          <w:rFonts w:ascii="Garamond" w:hAnsi="Garamond" w:cs="Arial"/>
          <w:b/>
          <w:color w:val="004F88"/>
        </w:rPr>
        <w:t>.</w:t>
      </w:r>
      <w:r w:rsidR="003F4CE2" w:rsidRPr="001E065C">
        <w:rPr>
          <w:rFonts w:ascii="Garamond" w:hAnsi="Garamond" w:cs="Arial"/>
          <w:b/>
          <w:color w:val="004F88"/>
        </w:rPr>
        <w:t xml:space="preserve"> TDK és Tehetségnap</w:t>
      </w:r>
    </w:p>
    <w:p w14:paraId="679A9ECC" w14:textId="77777777" w:rsidR="009127E1" w:rsidRDefault="009127E1" w:rsidP="00982596">
      <w:pP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2D497E"/>
        </w:rPr>
      </w:pPr>
    </w:p>
    <w:p w14:paraId="034C20F0" w14:textId="18CF6677" w:rsidR="00982596" w:rsidRPr="00982596" w:rsidRDefault="00982596" w:rsidP="00982596">
      <w:pP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Cambria" w:hAnsi="Garamond" w:cs="Arial"/>
          <w:b/>
          <w:bCs/>
          <w:color w:val="244061" w:themeColor="accent1" w:themeShade="80"/>
        </w:rPr>
      </w:pPr>
      <w:r w:rsidRPr="003F4CE2">
        <w:rPr>
          <w:rFonts w:ascii="Garamond" w:hAnsi="Garamond" w:cs="Arial"/>
          <w:b/>
          <w:bCs/>
          <w:color w:val="2D497E"/>
        </w:rPr>
        <w:t>DUE  202</w:t>
      </w:r>
      <w:r>
        <w:rPr>
          <w:rFonts w:ascii="Garamond" w:hAnsi="Garamond" w:cs="Arial"/>
          <w:b/>
          <w:bCs/>
          <w:color w:val="2D497E"/>
        </w:rPr>
        <w:t>6</w:t>
      </w:r>
      <w:r w:rsidRPr="003F4CE2">
        <w:rPr>
          <w:rFonts w:ascii="Garamond" w:hAnsi="Garamond" w:cs="Arial"/>
          <w:b/>
          <w:bCs/>
          <w:color w:val="2D497E"/>
        </w:rPr>
        <w:t xml:space="preserve"> tavaszi TDK </w:t>
      </w:r>
      <w:r w:rsidRPr="00982596">
        <w:rPr>
          <w:rFonts w:ascii="Garamond" w:eastAsia="Cambria" w:hAnsi="Garamond" w:cs="Arial"/>
          <w:b/>
          <w:bCs/>
          <w:color w:val="244061" w:themeColor="accent1" w:themeShade="80"/>
        </w:rPr>
        <w:t xml:space="preserve"> konferencia</w:t>
      </w:r>
    </w:p>
    <w:p w14:paraId="663CDFC7" w14:textId="30C8286E" w:rsidR="004450AE" w:rsidRPr="003F4CE2" w:rsidRDefault="004450AE" w:rsidP="0028019B">
      <w:pP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eastAsia="Cambria" w:hAnsi="Garamond" w:cs="Arial"/>
          <w:b/>
          <w:color w:val="244061" w:themeColor="accent1" w:themeShade="80"/>
          <w:lang w:val="en-US"/>
        </w:rPr>
      </w:pPr>
      <w:r w:rsidRPr="003F4CE2">
        <w:rPr>
          <w:rFonts w:ascii="Garamond" w:eastAsia="Cambria" w:hAnsi="Garamond" w:cs="Arial"/>
          <w:color w:val="244061" w:themeColor="accent1" w:themeShade="80"/>
        </w:rPr>
        <w:tab/>
      </w:r>
      <w:bookmarkStart w:id="0" w:name="_Hlk196463524"/>
      <w:r w:rsidRPr="003F4CE2">
        <w:rPr>
          <w:rFonts w:ascii="Garamond" w:eastAsia="Cambria" w:hAnsi="Garamond" w:cs="Arial"/>
          <w:color w:val="244061" w:themeColor="accent1" w:themeShade="80"/>
        </w:rPr>
        <w:t>Helyszín</w:t>
      </w:r>
    </w:p>
    <w:p w14:paraId="55426767" w14:textId="2B7EA47D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268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002465"/>
        </w:rPr>
      </w:pPr>
      <w:bookmarkStart w:id="1" w:name="_Hlk213329639"/>
      <w:bookmarkEnd w:id="0"/>
      <w:r w:rsidRPr="00982596">
        <w:rPr>
          <w:rFonts w:ascii="Garamond" w:eastAsia="Cambria" w:hAnsi="Garamond" w:cs="Arial"/>
          <w:color w:val="002465"/>
        </w:rPr>
        <w:t>13.00–1</w:t>
      </w:r>
      <w:r w:rsidR="00BE4DCF">
        <w:rPr>
          <w:rFonts w:ascii="Garamond" w:eastAsia="Cambria" w:hAnsi="Garamond" w:cs="Arial"/>
          <w:color w:val="002465"/>
        </w:rPr>
        <w:t>6</w:t>
      </w:r>
      <w:r w:rsidRPr="00982596">
        <w:rPr>
          <w:rFonts w:ascii="Garamond" w:eastAsia="Cambria" w:hAnsi="Garamond" w:cs="Arial"/>
          <w:color w:val="002465"/>
        </w:rPr>
        <w:t>.00</w:t>
      </w:r>
      <w:bookmarkEnd w:id="1"/>
      <w:r w:rsidRPr="00982596">
        <w:rPr>
          <w:rFonts w:ascii="Garamond" w:eastAsia="Cambria" w:hAnsi="Garamond" w:cs="Arial"/>
          <w:color w:val="002465"/>
        </w:rPr>
        <w:tab/>
      </w:r>
      <w:bookmarkStart w:id="2" w:name="_Hlk213329305"/>
      <w:r w:rsidRPr="00982596">
        <w:rPr>
          <w:rFonts w:ascii="Garamond" w:eastAsia="Cambria" w:hAnsi="Garamond" w:cs="Arial"/>
          <w:color w:val="002465"/>
        </w:rPr>
        <w:t xml:space="preserve">Társadalomtudományi Szekció </w:t>
      </w:r>
      <w:bookmarkEnd w:id="2"/>
      <w:r w:rsidRPr="00982596">
        <w:rPr>
          <w:rFonts w:ascii="Garamond" w:eastAsia="Cambria" w:hAnsi="Garamond" w:cs="Arial"/>
          <w:color w:val="002465"/>
        </w:rPr>
        <w:t>(Társadalomtudományi Intézet)</w:t>
      </w:r>
      <w:r w:rsidRPr="00982596">
        <w:rPr>
          <w:rFonts w:ascii="Garamond" w:eastAsia="Cambria" w:hAnsi="Garamond" w:cs="Arial"/>
          <w:color w:val="002465"/>
        </w:rPr>
        <w:tab/>
        <w:t>I-106</w:t>
      </w:r>
    </w:p>
    <w:p w14:paraId="6F85C304" w14:textId="146B7C3E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268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982596">
        <w:rPr>
          <w:rFonts w:ascii="Garamond" w:eastAsia="Cambria" w:hAnsi="Garamond" w:cs="Arial"/>
          <w:color w:val="244061"/>
        </w:rPr>
        <w:t>15.00–1</w:t>
      </w:r>
      <w:r w:rsidR="001A269D">
        <w:rPr>
          <w:rFonts w:ascii="Garamond" w:eastAsia="Cambria" w:hAnsi="Garamond" w:cs="Arial"/>
          <w:color w:val="244061"/>
        </w:rPr>
        <w:t>6</w:t>
      </w:r>
      <w:r w:rsidRPr="00982596">
        <w:rPr>
          <w:rFonts w:ascii="Garamond" w:eastAsia="Cambria" w:hAnsi="Garamond" w:cs="Arial"/>
          <w:color w:val="244061"/>
        </w:rPr>
        <w:t>.00</w:t>
      </w:r>
      <w:r w:rsidRPr="00982596">
        <w:rPr>
          <w:rFonts w:ascii="Garamond" w:eastAsia="Cambria" w:hAnsi="Garamond" w:cs="Arial"/>
          <w:color w:val="244061"/>
        </w:rPr>
        <w:tab/>
      </w:r>
      <w:bookmarkStart w:id="3" w:name="_Hlk213329228"/>
      <w:r w:rsidRPr="00982596">
        <w:rPr>
          <w:rFonts w:ascii="Garamond" w:eastAsia="Cambria" w:hAnsi="Garamond" w:cs="Arial"/>
          <w:color w:val="244061"/>
        </w:rPr>
        <w:t>Neveléstudományi Szekció ( Tanárképző Központ) )</w:t>
      </w:r>
      <w:bookmarkEnd w:id="3"/>
      <w:r w:rsidRPr="00982596">
        <w:rPr>
          <w:rFonts w:ascii="Garamond" w:eastAsia="Cambria" w:hAnsi="Garamond" w:cs="Arial"/>
          <w:color w:val="244061"/>
        </w:rPr>
        <w:tab/>
        <w:t>I-206</w:t>
      </w:r>
    </w:p>
    <w:p w14:paraId="7997602B" w14:textId="5B342EF8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982596">
        <w:rPr>
          <w:rFonts w:ascii="Garamond" w:eastAsia="Cambria" w:hAnsi="Garamond" w:cs="Arial"/>
          <w:color w:val="002465"/>
        </w:rPr>
        <w:t>13.00–1</w:t>
      </w:r>
      <w:r w:rsidR="00A75B16">
        <w:rPr>
          <w:rFonts w:ascii="Garamond" w:eastAsia="Cambria" w:hAnsi="Garamond" w:cs="Arial"/>
          <w:color w:val="002465"/>
        </w:rPr>
        <w:t>5</w:t>
      </w:r>
      <w:r w:rsidRPr="00982596">
        <w:rPr>
          <w:rFonts w:ascii="Garamond" w:eastAsia="Cambria" w:hAnsi="Garamond" w:cs="Arial"/>
          <w:color w:val="002465"/>
        </w:rPr>
        <w:t>.00</w:t>
      </w:r>
      <w:r w:rsidRPr="00982596">
        <w:rPr>
          <w:rFonts w:ascii="Garamond" w:eastAsia="Cambria" w:hAnsi="Garamond" w:cs="Arial"/>
          <w:color w:val="244061"/>
        </w:rPr>
        <w:tab/>
        <w:t xml:space="preserve">Műszaki </w:t>
      </w:r>
      <w:r w:rsidR="008021D2">
        <w:rPr>
          <w:rFonts w:ascii="Garamond" w:eastAsia="Cambria" w:hAnsi="Garamond" w:cs="Arial"/>
          <w:color w:val="244061"/>
        </w:rPr>
        <w:t xml:space="preserve">és </w:t>
      </w:r>
      <w:r w:rsidRPr="00982596">
        <w:rPr>
          <w:rFonts w:ascii="Garamond" w:eastAsia="Cambria" w:hAnsi="Garamond" w:cs="Arial"/>
          <w:color w:val="244061"/>
        </w:rPr>
        <w:t xml:space="preserve"> </w:t>
      </w:r>
      <w:r w:rsidR="008021D2" w:rsidRPr="008021D2">
        <w:rPr>
          <w:rFonts w:ascii="Garamond" w:eastAsia="Cambria" w:hAnsi="Garamond" w:cs="Arial"/>
          <w:color w:val="244061"/>
        </w:rPr>
        <w:t xml:space="preserve">Informatikatudományi </w:t>
      </w:r>
      <w:r w:rsidRPr="00982596">
        <w:rPr>
          <w:rFonts w:ascii="Garamond" w:eastAsia="Cambria" w:hAnsi="Garamond" w:cs="Arial"/>
          <w:color w:val="244061"/>
        </w:rPr>
        <w:t>Szekció</w:t>
      </w:r>
      <w:r w:rsidR="001A269D">
        <w:rPr>
          <w:rFonts w:ascii="Garamond" w:eastAsia="Cambria" w:hAnsi="Garamond" w:cs="Arial"/>
          <w:color w:val="244061"/>
        </w:rPr>
        <w:t xml:space="preserve"> (</w:t>
      </w:r>
      <w:r w:rsidR="001A269D" w:rsidRPr="001A269D">
        <w:rPr>
          <w:rFonts w:ascii="Garamond" w:eastAsia="Cambria" w:hAnsi="Garamond" w:cs="Arial"/>
          <w:color w:val="244061"/>
        </w:rPr>
        <w:t>Műszaki</w:t>
      </w:r>
      <w:r w:rsidR="001A269D">
        <w:rPr>
          <w:rFonts w:ascii="Garamond" w:eastAsia="Cambria" w:hAnsi="Garamond" w:cs="Arial"/>
          <w:color w:val="244061"/>
        </w:rPr>
        <w:t xml:space="preserve"> és </w:t>
      </w:r>
      <w:r w:rsidR="001A269D" w:rsidRPr="001A269D">
        <w:rPr>
          <w:rFonts w:ascii="Garamond" w:eastAsia="Cambria" w:hAnsi="Garamond" w:cs="Arial"/>
          <w:color w:val="244061"/>
        </w:rPr>
        <w:t>Informatikai Intézet</w:t>
      </w:r>
      <w:r w:rsidR="001A269D">
        <w:rPr>
          <w:rFonts w:ascii="Garamond" w:eastAsia="Cambria" w:hAnsi="Garamond" w:cs="Arial"/>
          <w:color w:val="244061"/>
        </w:rPr>
        <w:t>)</w:t>
      </w:r>
      <w:r w:rsidRPr="00982596">
        <w:rPr>
          <w:rFonts w:ascii="Garamond" w:eastAsia="Cambria" w:hAnsi="Garamond" w:cs="Arial"/>
          <w:color w:val="244061"/>
        </w:rPr>
        <w:tab/>
        <w:t>M-136</w:t>
      </w:r>
    </w:p>
    <w:p w14:paraId="2CBFE8C8" w14:textId="1B5E607B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bookmarkStart w:id="4" w:name="_Hlk213329439"/>
      <w:r w:rsidRPr="00982596">
        <w:rPr>
          <w:rFonts w:ascii="Garamond" w:eastAsia="Cambria" w:hAnsi="Garamond" w:cs="Arial"/>
          <w:color w:val="244061"/>
        </w:rPr>
        <w:t>1</w:t>
      </w:r>
      <w:r w:rsidR="001A269D">
        <w:rPr>
          <w:rFonts w:ascii="Garamond" w:eastAsia="Cambria" w:hAnsi="Garamond" w:cs="Arial"/>
          <w:color w:val="244061"/>
        </w:rPr>
        <w:t>7</w:t>
      </w:r>
      <w:r w:rsidRPr="00982596">
        <w:rPr>
          <w:rFonts w:ascii="Garamond" w:eastAsia="Cambria" w:hAnsi="Garamond" w:cs="Arial"/>
          <w:color w:val="244061"/>
        </w:rPr>
        <w:t>.00–1</w:t>
      </w:r>
      <w:r w:rsidR="001A269D">
        <w:rPr>
          <w:rFonts w:ascii="Garamond" w:eastAsia="Cambria" w:hAnsi="Garamond" w:cs="Arial"/>
          <w:color w:val="244061"/>
        </w:rPr>
        <w:t>8</w:t>
      </w:r>
      <w:r w:rsidRPr="00982596">
        <w:rPr>
          <w:rFonts w:ascii="Garamond" w:eastAsia="Cambria" w:hAnsi="Garamond" w:cs="Arial"/>
          <w:color w:val="244061"/>
        </w:rPr>
        <w:t>.00</w:t>
      </w:r>
      <w:r w:rsidRPr="00982596">
        <w:rPr>
          <w:rFonts w:ascii="Garamond" w:eastAsia="Cambria" w:hAnsi="Garamond" w:cs="Arial"/>
          <w:color w:val="244061"/>
        </w:rPr>
        <w:tab/>
        <w:t>Záró rendezvény, eredményhirdetés</w:t>
      </w:r>
      <w:r w:rsidRPr="00982596">
        <w:rPr>
          <w:rFonts w:ascii="Garamond" w:eastAsia="Cambria" w:hAnsi="Garamond" w:cs="Arial"/>
          <w:color w:val="244061"/>
        </w:rPr>
        <w:tab/>
        <w:t>F-326</w:t>
      </w:r>
    </w:p>
    <w:bookmarkEnd w:id="4"/>
    <w:p w14:paraId="59520C08" w14:textId="68C7701D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982596">
        <w:rPr>
          <w:rFonts w:ascii="Garamond" w:eastAsia="Cambria" w:hAnsi="Garamond" w:cs="Arial"/>
          <w:color w:val="244061"/>
        </w:rPr>
        <w:t>1</w:t>
      </w:r>
      <w:r w:rsidR="001A269D">
        <w:rPr>
          <w:rFonts w:ascii="Garamond" w:eastAsia="Cambria" w:hAnsi="Garamond" w:cs="Arial"/>
          <w:color w:val="244061"/>
        </w:rPr>
        <w:t>8</w:t>
      </w:r>
      <w:r w:rsidRPr="00982596">
        <w:rPr>
          <w:rFonts w:ascii="Garamond" w:eastAsia="Cambria" w:hAnsi="Garamond" w:cs="Arial"/>
          <w:color w:val="244061"/>
        </w:rPr>
        <w:t>.00–</w:t>
      </w:r>
      <w:r w:rsidR="001A269D">
        <w:rPr>
          <w:rFonts w:ascii="Garamond" w:eastAsia="Cambria" w:hAnsi="Garamond" w:cs="Arial"/>
          <w:color w:val="244061"/>
        </w:rPr>
        <w:t>19</w:t>
      </w:r>
      <w:r w:rsidRPr="00982596">
        <w:rPr>
          <w:rFonts w:ascii="Garamond" w:eastAsia="Cambria" w:hAnsi="Garamond" w:cs="Arial"/>
          <w:color w:val="244061"/>
        </w:rPr>
        <w:t>.00</w:t>
      </w:r>
      <w:r w:rsidRPr="00982596">
        <w:rPr>
          <w:rFonts w:ascii="Garamond" w:eastAsia="Cambria" w:hAnsi="Garamond" w:cs="Arial"/>
          <w:color w:val="244061"/>
        </w:rPr>
        <w:tab/>
        <w:t>Pezsgős koccintás,  szendvicsvacsorás állófogadás</w:t>
      </w:r>
      <w:r w:rsidRPr="00982596">
        <w:rPr>
          <w:rFonts w:ascii="Garamond" w:eastAsia="Cambria" w:hAnsi="Garamond" w:cs="Arial"/>
          <w:color w:val="244061"/>
        </w:rPr>
        <w:tab/>
        <w:t>F- II emeleti aula</w:t>
      </w:r>
    </w:p>
    <w:p w14:paraId="7AFE32E5" w14:textId="0A0C95BE" w:rsidR="003F4CE2" w:rsidRPr="00AB23FB" w:rsidRDefault="003F4CE2" w:rsidP="00AB23FB">
      <w:pPr>
        <w:spacing w:after="160" w:line="259" w:lineRule="auto"/>
        <w:jc w:val="center"/>
        <w:rPr>
          <w:rFonts w:ascii="Aptos" w:eastAsia="Aptos" w:hAnsi="Aptos" w:cs="Times New Roman"/>
          <w:sz w:val="20"/>
          <w:szCs w:val="20"/>
        </w:rPr>
      </w:pPr>
      <w:r w:rsidRPr="003F4CE2">
        <w:rPr>
          <w:rFonts w:ascii="Aptos" w:eastAsia="Aptos" w:hAnsi="Aptos" w:cs="Times New Roman"/>
        </w:rPr>
        <w:t>A neveléstudományi szekció  TEAMS kódjai</w:t>
      </w:r>
      <w:r w:rsidRPr="003F4CE2">
        <w:rPr>
          <w:rFonts w:ascii="Aptos" w:eastAsia="Aptos" w:hAnsi="Aptos" w:cs="Times New Roman"/>
          <w:b/>
          <w:bCs/>
        </w:rPr>
        <w:t>:</w:t>
      </w:r>
      <w:r w:rsidR="009127E1">
        <w:rPr>
          <w:rFonts w:ascii="Aptos" w:eastAsia="Aptos" w:hAnsi="Aptos" w:cs="Times New Roman"/>
          <w:b/>
          <w:bCs/>
        </w:rPr>
        <w:t xml:space="preserve"> </w:t>
      </w:r>
      <w:r w:rsidR="00AB23FB">
        <w:rPr>
          <w:rFonts w:ascii="Aptos" w:eastAsia="Aptos" w:hAnsi="Aptos" w:cs="Times New Roman"/>
          <w:b/>
          <w:bCs/>
        </w:rPr>
        <w:t xml:space="preserve"> </w:t>
      </w:r>
      <w:hyperlink r:id="rId8" w:history="1">
        <w:r w:rsidR="00AB23FB" w:rsidRPr="00AB23FB">
          <w:rPr>
            <w:rStyle w:val="Hiperhivatkozs"/>
            <w:rFonts w:ascii="Aptos" w:eastAsia="Aptos" w:hAnsi="Aptos" w:cs="Times New Roman"/>
            <w:sz w:val="20"/>
            <w:szCs w:val="20"/>
          </w:rPr>
          <w:t>https://teams.microsoft.com/meet/314601171532392?p=HZqOo9MGV6nGsgeZN5</w:t>
        </w:r>
      </w:hyperlink>
    </w:p>
    <w:p w14:paraId="40CFF62B" w14:textId="7DF3FAD5" w:rsidR="00982596" w:rsidRPr="00982596" w:rsidRDefault="00982596" w:rsidP="00982596">
      <w:pPr>
        <w:spacing w:after="160" w:line="259" w:lineRule="auto"/>
        <w:contextualSpacing/>
        <w:jc w:val="center"/>
        <w:rPr>
          <w:rFonts w:ascii="Aptos" w:eastAsia="Aptos" w:hAnsi="Aptos" w:cs="Times New Roman"/>
          <w:b/>
          <w:bCs/>
        </w:rPr>
      </w:pPr>
      <w:r w:rsidRPr="003F4CE2">
        <w:rPr>
          <w:rFonts w:ascii="Garamond" w:hAnsi="Garamond" w:cs="Arial"/>
          <w:b/>
          <w:bCs/>
          <w:color w:val="2D497E"/>
        </w:rPr>
        <w:t>XV</w:t>
      </w:r>
      <w:r>
        <w:rPr>
          <w:rFonts w:ascii="Garamond" w:hAnsi="Garamond" w:cs="Arial"/>
          <w:b/>
          <w:bCs/>
          <w:color w:val="2D497E"/>
        </w:rPr>
        <w:t>I</w:t>
      </w:r>
      <w:r w:rsidRPr="003F4CE2">
        <w:rPr>
          <w:rFonts w:ascii="Garamond" w:hAnsi="Garamond" w:cs="Arial"/>
          <w:b/>
          <w:bCs/>
          <w:color w:val="2D497E"/>
        </w:rPr>
        <w:t>. TEHETSÉGNAP</w:t>
      </w:r>
      <w:r w:rsidRPr="003F4CE2">
        <w:rPr>
          <w:rFonts w:ascii="Garamond" w:hAnsi="Garamond" w:cs="Arial"/>
          <w:color w:val="2D497E"/>
        </w:rPr>
        <w:t xml:space="preserve">  </w:t>
      </w:r>
    </w:p>
    <w:p w14:paraId="3ECA6E8E" w14:textId="77777777" w:rsidR="00982596" w:rsidRPr="003F4CE2" w:rsidRDefault="00982596" w:rsidP="00982596">
      <w:pP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eastAsia="Cambria" w:hAnsi="Garamond" w:cs="Arial"/>
          <w:b/>
          <w:color w:val="244061" w:themeColor="accent1" w:themeShade="80"/>
          <w:lang w:val="en-US"/>
        </w:rPr>
      </w:pPr>
      <w:r w:rsidRPr="003F4CE2">
        <w:rPr>
          <w:rFonts w:ascii="Garamond" w:eastAsia="Cambria" w:hAnsi="Garamond" w:cs="Arial"/>
          <w:color w:val="244061" w:themeColor="accent1" w:themeShade="80"/>
        </w:rPr>
        <w:tab/>
        <w:t>Helyszín</w:t>
      </w:r>
    </w:p>
    <w:p w14:paraId="770008D0" w14:textId="184EB449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Cambria" w:hAnsi="Garamond" w:cs="Arial"/>
          <w:color w:val="002465"/>
        </w:rPr>
      </w:pPr>
      <w:r w:rsidRPr="00982596">
        <w:rPr>
          <w:rFonts w:ascii="Garamond" w:eastAsia="Cambria" w:hAnsi="Garamond" w:cs="Arial"/>
          <w:color w:val="002465"/>
        </w:rPr>
        <w:t>9.00–11.00</w:t>
      </w:r>
      <w:r w:rsidRPr="00982596">
        <w:rPr>
          <w:rFonts w:ascii="Garamond" w:eastAsia="Cambria" w:hAnsi="Garamond" w:cs="Arial"/>
          <w:color w:val="002465"/>
        </w:rPr>
        <w:tab/>
        <w:t>DUE Bánki Donát Technikum középiskolai szekció</w:t>
      </w:r>
      <w:r w:rsidRPr="00982596">
        <w:rPr>
          <w:rFonts w:ascii="Garamond" w:eastAsia="Cambria" w:hAnsi="Garamond" w:cs="Arial"/>
          <w:color w:val="002465"/>
        </w:rPr>
        <w:tab/>
      </w:r>
      <w:r w:rsidR="00036BEA">
        <w:rPr>
          <w:rFonts w:ascii="Garamond" w:eastAsia="Cambria" w:hAnsi="Garamond" w:cs="Arial"/>
          <w:color w:val="002465"/>
        </w:rPr>
        <w:t>A009</w:t>
      </w:r>
    </w:p>
    <w:p w14:paraId="582CFAEE" w14:textId="46E388FF" w:rsidR="0093541D" w:rsidRPr="00982596" w:rsidRDefault="0093541D" w:rsidP="0093541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268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002465"/>
        </w:rPr>
      </w:pPr>
      <w:r w:rsidRPr="00982596">
        <w:rPr>
          <w:rFonts w:ascii="Garamond" w:eastAsia="Cambria" w:hAnsi="Garamond" w:cs="Arial"/>
          <w:color w:val="002465"/>
        </w:rPr>
        <w:t>1</w:t>
      </w:r>
      <w:r w:rsidR="004E6863">
        <w:rPr>
          <w:rFonts w:ascii="Garamond" w:eastAsia="Cambria" w:hAnsi="Garamond" w:cs="Arial"/>
          <w:color w:val="002465"/>
        </w:rPr>
        <w:t>3</w:t>
      </w:r>
      <w:r w:rsidRPr="00982596">
        <w:rPr>
          <w:rFonts w:ascii="Garamond" w:eastAsia="Cambria" w:hAnsi="Garamond" w:cs="Arial"/>
          <w:color w:val="002465"/>
        </w:rPr>
        <w:t>.00–1</w:t>
      </w:r>
      <w:r w:rsidR="00D93DB5">
        <w:rPr>
          <w:rFonts w:ascii="Garamond" w:eastAsia="Cambria" w:hAnsi="Garamond" w:cs="Arial"/>
          <w:color w:val="002465"/>
        </w:rPr>
        <w:t>6</w:t>
      </w:r>
      <w:r w:rsidRPr="00982596">
        <w:rPr>
          <w:rFonts w:ascii="Garamond" w:eastAsia="Cambria" w:hAnsi="Garamond" w:cs="Arial"/>
          <w:color w:val="002465"/>
        </w:rPr>
        <w:t>.00</w:t>
      </w:r>
      <w:r w:rsidRPr="00982596">
        <w:rPr>
          <w:rFonts w:ascii="Garamond" w:eastAsia="Cambria" w:hAnsi="Garamond" w:cs="Arial"/>
          <w:color w:val="002465"/>
        </w:rPr>
        <w:tab/>
      </w:r>
      <w:r w:rsidR="007774C3" w:rsidRPr="007774C3">
        <w:rPr>
          <w:rFonts w:ascii="Garamond" w:eastAsia="Cambria" w:hAnsi="Garamond" w:cs="Arial"/>
          <w:color w:val="002465"/>
        </w:rPr>
        <w:t xml:space="preserve">Kommunikáció </w:t>
      </w:r>
      <w:r w:rsidR="00BE4DCF">
        <w:rPr>
          <w:rFonts w:ascii="Garamond" w:eastAsia="Cambria" w:hAnsi="Garamond" w:cs="Arial"/>
          <w:color w:val="002465"/>
        </w:rPr>
        <w:t>/</w:t>
      </w:r>
      <w:r w:rsidR="007774C3" w:rsidRPr="007774C3">
        <w:rPr>
          <w:rFonts w:ascii="Garamond" w:eastAsia="Cambria" w:hAnsi="Garamond" w:cs="Arial"/>
          <w:color w:val="002465"/>
        </w:rPr>
        <w:t xml:space="preserve"> Social </w:t>
      </w:r>
      <w:proofErr w:type="spellStart"/>
      <w:r w:rsidR="007774C3" w:rsidRPr="007774C3">
        <w:rPr>
          <w:rFonts w:ascii="Garamond" w:eastAsia="Cambria" w:hAnsi="Garamond" w:cs="Arial"/>
          <w:color w:val="002465"/>
        </w:rPr>
        <w:t>Sciens</w:t>
      </w:r>
      <w:proofErr w:type="spellEnd"/>
      <w:r w:rsidR="007774C3" w:rsidRPr="007774C3">
        <w:rPr>
          <w:rFonts w:ascii="Garamond" w:eastAsia="Cambria" w:hAnsi="Garamond" w:cs="Arial"/>
          <w:color w:val="002465"/>
        </w:rPr>
        <w:t xml:space="preserve">   (Társadalomtudományi Intézet</w:t>
      </w:r>
      <w:r w:rsidR="00B404BC">
        <w:rPr>
          <w:rFonts w:ascii="Garamond" w:eastAsia="Cambria" w:hAnsi="Garamond" w:cs="Arial"/>
          <w:color w:val="002465"/>
        </w:rPr>
        <w:t>)</w:t>
      </w:r>
      <w:r w:rsidRPr="00982596">
        <w:rPr>
          <w:rFonts w:ascii="Garamond" w:eastAsia="Cambria" w:hAnsi="Garamond" w:cs="Arial"/>
          <w:color w:val="002465"/>
        </w:rPr>
        <w:tab/>
      </w:r>
      <w:r>
        <w:rPr>
          <w:rFonts w:ascii="Garamond" w:eastAsia="Cambria" w:hAnsi="Garamond" w:cs="Arial"/>
          <w:color w:val="002465"/>
        </w:rPr>
        <w:t>F 3</w:t>
      </w:r>
      <w:r w:rsidR="00A75B16">
        <w:rPr>
          <w:rFonts w:ascii="Garamond" w:eastAsia="Cambria" w:hAnsi="Garamond" w:cs="Arial"/>
          <w:color w:val="002465"/>
        </w:rPr>
        <w:t>26</w:t>
      </w:r>
    </w:p>
    <w:p w14:paraId="71E2C1D9" w14:textId="46BF7DB4" w:rsidR="00982596" w:rsidRPr="006007AF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268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6007AF">
        <w:rPr>
          <w:rFonts w:ascii="Garamond" w:eastAsia="Cambria" w:hAnsi="Garamond" w:cs="Arial"/>
          <w:color w:val="244061"/>
        </w:rPr>
        <w:t>1</w:t>
      </w:r>
      <w:r w:rsidR="00A75B16" w:rsidRPr="006007AF">
        <w:rPr>
          <w:rFonts w:ascii="Garamond" w:eastAsia="Cambria" w:hAnsi="Garamond" w:cs="Arial"/>
          <w:color w:val="244061"/>
        </w:rPr>
        <w:t>6</w:t>
      </w:r>
      <w:r w:rsidRPr="006007AF">
        <w:rPr>
          <w:rFonts w:ascii="Garamond" w:eastAsia="Cambria" w:hAnsi="Garamond" w:cs="Arial"/>
          <w:color w:val="244061"/>
        </w:rPr>
        <w:t>.00–1</w:t>
      </w:r>
      <w:r w:rsidR="00793A0E" w:rsidRPr="006007AF">
        <w:rPr>
          <w:rFonts w:ascii="Garamond" w:eastAsia="Cambria" w:hAnsi="Garamond" w:cs="Arial"/>
          <w:color w:val="244061"/>
        </w:rPr>
        <w:t>7</w:t>
      </w:r>
      <w:r w:rsidRPr="006007AF">
        <w:rPr>
          <w:rFonts w:ascii="Garamond" w:eastAsia="Cambria" w:hAnsi="Garamond" w:cs="Arial"/>
          <w:color w:val="244061"/>
        </w:rPr>
        <w:t>.00</w:t>
      </w:r>
      <w:r w:rsidRPr="006007AF">
        <w:rPr>
          <w:rFonts w:ascii="Garamond" w:eastAsia="Cambria" w:hAnsi="Garamond" w:cs="Arial"/>
          <w:color w:val="244061"/>
        </w:rPr>
        <w:tab/>
      </w:r>
      <w:r w:rsidR="007774C3" w:rsidRPr="006007AF">
        <w:rPr>
          <w:rFonts w:ascii="Garamond" w:eastAsia="Cambria" w:hAnsi="Garamond" w:cs="Arial"/>
          <w:color w:val="244061"/>
        </w:rPr>
        <w:t>Neveléstudományi Szekció ( Tanárképző Központ)</w:t>
      </w:r>
      <w:r w:rsidR="007774C3" w:rsidRPr="006007AF">
        <w:rPr>
          <w:rFonts w:ascii="Garamond" w:eastAsia="Cambria" w:hAnsi="Garamond" w:cs="Arial"/>
          <w:color w:val="244061"/>
        </w:rPr>
        <w:tab/>
        <w:t xml:space="preserve"> </w:t>
      </w:r>
      <w:r w:rsidRPr="006007AF">
        <w:rPr>
          <w:rFonts w:ascii="Garamond" w:eastAsia="Cambria" w:hAnsi="Garamond" w:cs="Arial"/>
          <w:color w:val="244061"/>
        </w:rPr>
        <w:t>I-206</w:t>
      </w:r>
    </w:p>
    <w:p w14:paraId="2333A110" w14:textId="6A5F94E6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6007AF">
        <w:rPr>
          <w:rFonts w:ascii="Garamond" w:eastAsia="Cambria" w:hAnsi="Garamond" w:cs="Arial"/>
          <w:color w:val="002465"/>
        </w:rPr>
        <w:t>1</w:t>
      </w:r>
      <w:r w:rsidR="00A75B16" w:rsidRPr="006007AF">
        <w:rPr>
          <w:rFonts w:ascii="Garamond" w:eastAsia="Cambria" w:hAnsi="Garamond" w:cs="Arial"/>
          <w:color w:val="002465"/>
        </w:rPr>
        <w:t>5</w:t>
      </w:r>
      <w:r w:rsidRPr="006007AF">
        <w:rPr>
          <w:rFonts w:ascii="Garamond" w:eastAsia="Cambria" w:hAnsi="Garamond" w:cs="Arial"/>
          <w:color w:val="002465"/>
        </w:rPr>
        <w:t>.00–1</w:t>
      </w:r>
      <w:r w:rsidR="00A75B16" w:rsidRPr="006007AF">
        <w:rPr>
          <w:rFonts w:ascii="Garamond" w:eastAsia="Cambria" w:hAnsi="Garamond" w:cs="Arial"/>
          <w:color w:val="002465"/>
        </w:rPr>
        <w:t>6</w:t>
      </w:r>
      <w:r w:rsidRPr="006007AF">
        <w:rPr>
          <w:rFonts w:ascii="Garamond" w:eastAsia="Cambria" w:hAnsi="Garamond" w:cs="Arial"/>
          <w:color w:val="002465"/>
        </w:rPr>
        <w:t>.00</w:t>
      </w:r>
      <w:r w:rsidRPr="006007AF">
        <w:rPr>
          <w:rFonts w:ascii="Garamond" w:eastAsia="Cambria" w:hAnsi="Garamond" w:cs="Arial"/>
          <w:color w:val="244061"/>
        </w:rPr>
        <w:tab/>
      </w:r>
      <w:r w:rsidRPr="006007AF">
        <w:rPr>
          <w:rFonts w:ascii="Garamond" w:eastAsia="Cambria" w:hAnsi="Garamond" w:cs="Arial"/>
          <w:color w:val="244061"/>
        </w:rPr>
        <w:tab/>
      </w:r>
      <w:r w:rsidR="007774C3" w:rsidRPr="006007AF">
        <w:rPr>
          <w:rFonts w:ascii="Garamond" w:eastAsia="Cambria" w:hAnsi="Garamond" w:cs="Arial"/>
          <w:color w:val="244061"/>
        </w:rPr>
        <w:t>Műszaki és  Informatikatudományi Szekció (Műszaki és Informatikai Intézet</w:t>
      </w:r>
      <w:r w:rsidR="00B404BC" w:rsidRPr="006007AF">
        <w:rPr>
          <w:rFonts w:ascii="Garamond" w:eastAsia="Cambria" w:hAnsi="Garamond" w:cs="Arial"/>
          <w:color w:val="244061"/>
        </w:rPr>
        <w:t>)</w:t>
      </w:r>
      <w:r w:rsidR="007774C3" w:rsidRPr="006007AF">
        <w:rPr>
          <w:rFonts w:ascii="Garamond" w:eastAsia="Cambria" w:hAnsi="Garamond" w:cs="Arial"/>
          <w:color w:val="244061"/>
        </w:rPr>
        <w:t xml:space="preserve"> </w:t>
      </w:r>
      <w:r w:rsidR="007774C3" w:rsidRPr="006007AF">
        <w:rPr>
          <w:rFonts w:ascii="Garamond" w:eastAsia="Cambria" w:hAnsi="Garamond" w:cs="Arial"/>
          <w:color w:val="244061"/>
        </w:rPr>
        <w:tab/>
      </w:r>
      <w:r w:rsidRPr="006007AF">
        <w:rPr>
          <w:rFonts w:ascii="Garamond" w:eastAsia="Cambria" w:hAnsi="Garamond" w:cs="Arial"/>
          <w:color w:val="244061"/>
        </w:rPr>
        <w:t>M-136</w:t>
      </w:r>
    </w:p>
    <w:p w14:paraId="1028CA1B" w14:textId="4870E096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982596">
        <w:rPr>
          <w:rFonts w:ascii="Garamond" w:eastAsia="Cambria" w:hAnsi="Garamond" w:cs="Arial"/>
          <w:color w:val="244061"/>
        </w:rPr>
        <w:t>1</w:t>
      </w:r>
      <w:r w:rsidR="00A75B16">
        <w:rPr>
          <w:rFonts w:ascii="Garamond" w:eastAsia="Cambria" w:hAnsi="Garamond" w:cs="Arial"/>
          <w:color w:val="244061"/>
        </w:rPr>
        <w:t>7</w:t>
      </w:r>
      <w:r w:rsidRPr="00982596">
        <w:rPr>
          <w:rFonts w:ascii="Garamond" w:eastAsia="Cambria" w:hAnsi="Garamond" w:cs="Arial"/>
          <w:color w:val="244061"/>
        </w:rPr>
        <w:t>.00–1</w:t>
      </w:r>
      <w:r w:rsidR="00A75B16">
        <w:rPr>
          <w:rFonts w:ascii="Garamond" w:eastAsia="Cambria" w:hAnsi="Garamond" w:cs="Arial"/>
          <w:color w:val="244061"/>
        </w:rPr>
        <w:t>8</w:t>
      </w:r>
      <w:r w:rsidRPr="00982596">
        <w:rPr>
          <w:rFonts w:ascii="Garamond" w:eastAsia="Cambria" w:hAnsi="Garamond" w:cs="Arial"/>
          <w:color w:val="244061"/>
        </w:rPr>
        <w:t>.00</w:t>
      </w:r>
      <w:r w:rsidRPr="00982596">
        <w:rPr>
          <w:rFonts w:ascii="Garamond" w:eastAsia="Cambria" w:hAnsi="Garamond" w:cs="Arial"/>
          <w:color w:val="244061"/>
        </w:rPr>
        <w:tab/>
        <w:t>Záró rendezvény, eredményhirdetés</w:t>
      </w:r>
      <w:r w:rsidRPr="00982596">
        <w:rPr>
          <w:rFonts w:ascii="Garamond" w:eastAsia="Cambria" w:hAnsi="Garamond" w:cs="Arial"/>
          <w:color w:val="244061"/>
        </w:rPr>
        <w:tab/>
        <w:t>F-326</w:t>
      </w:r>
    </w:p>
    <w:p w14:paraId="07DE2EED" w14:textId="1917F04C" w:rsidR="00982596" w:rsidRPr="00982596" w:rsidRDefault="00982596" w:rsidP="0098259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60"/>
          <w:tab w:val="right" w:pos="9360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Garamond" w:eastAsia="Cambria" w:hAnsi="Garamond" w:cs="Arial"/>
          <w:color w:val="244061"/>
        </w:rPr>
      </w:pPr>
      <w:r w:rsidRPr="00982596">
        <w:rPr>
          <w:rFonts w:ascii="Garamond" w:eastAsia="Cambria" w:hAnsi="Garamond" w:cs="Arial"/>
          <w:color w:val="244061"/>
        </w:rPr>
        <w:t>1</w:t>
      </w:r>
      <w:r w:rsidR="00A75B16">
        <w:rPr>
          <w:rFonts w:ascii="Garamond" w:eastAsia="Cambria" w:hAnsi="Garamond" w:cs="Arial"/>
          <w:color w:val="244061"/>
        </w:rPr>
        <w:t>8</w:t>
      </w:r>
      <w:r w:rsidRPr="00982596">
        <w:rPr>
          <w:rFonts w:ascii="Garamond" w:eastAsia="Cambria" w:hAnsi="Garamond" w:cs="Arial"/>
          <w:color w:val="244061"/>
        </w:rPr>
        <w:t>.00–</w:t>
      </w:r>
      <w:r w:rsidR="00A75B16">
        <w:rPr>
          <w:rFonts w:ascii="Garamond" w:eastAsia="Cambria" w:hAnsi="Garamond" w:cs="Arial"/>
          <w:color w:val="244061"/>
        </w:rPr>
        <w:t>19</w:t>
      </w:r>
      <w:r w:rsidRPr="00982596">
        <w:rPr>
          <w:rFonts w:ascii="Garamond" w:eastAsia="Cambria" w:hAnsi="Garamond" w:cs="Arial"/>
          <w:color w:val="244061"/>
        </w:rPr>
        <w:t>.00</w:t>
      </w:r>
      <w:r w:rsidRPr="00982596">
        <w:rPr>
          <w:rFonts w:ascii="Garamond" w:eastAsia="Cambria" w:hAnsi="Garamond" w:cs="Arial"/>
          <w:color w:val="244061"/>
        </w:rPr>
        <w:tab/>
        <w:t>Pezsgős koccintás,  szendvicsvacsorás állófogadás</w:t>
      </w:r>
      <w:r w:rsidRPr="00982596">
        <w:rPr>
          <w:rFonts w:ascii="Garamond" w:eastAsia="Cambria" w:hAnsi="Garamond" w:cs="Arial"/>
          <w:color w:val="244061"/>
        </w:rPr>
        <w:tab/>
        <w:t>F- II emeleti aula</w:t>
      </w:r>
    </w:p>
    <w:p w14:paraId="246E333D" w14:textId="77777777" w:rsidR="00982596" w:rsidRPr="003F4CE2" w:rsidRDefault="00982596" w:rsidP="00982596">
      <w:pPr>
        <w:spacing w:after="160" w:line="259" w:lineRule="auto"/>
        <w:contextualSpacing/>
        <w:rPr>
          <w:rFonts w:ascii="Aptos" w:eastAsia="Aptos" w:hAnsi="Aptos" w:cs="Times New Roman"/>
        </w:rPr>
      </w:pPr>
    </w:p>
    <w:p w14:paraId="0B926649" w14:textId="5F3C415D" w:rsidR="003F4CE2" w:rsidRPr="00B67BFE" w:rsidRDefault="003F4CE2" w:rsidP="00AB23FB">
      <w:pPr>
        <w:spacing w:after="160" w:line="259" w:lineRule="auto"/>
        <w:ind w:left="360"/>
        <w:contextualSpacing/>
        <w:jc w:val="center"/>
        <w:rPr>
          <w:rFonts w:ascii="Aptos" w:eastAsia="Aptos" w:hAnsi="Aptos" w:cs="Times New Roman"/>
          <w:b/>
          <w:bCs/>
          <w:color w:val="007BB8"/>
        </w:rPr>
      </w:pPr>
      <w:r w:rsidRPr="00B67BFE">
        <w:rPr>
          <w:rFonts w:ascii="Aptos" w:eastAsia="Aptos" w:hAnsi="Aptos" w:cs="Times New Roman"/>
          <w:b/>
          <w:bCs/>
          <w:color w:val="007BB8"/>
        </w:rPr>
        <w:t xml:space="preserve">TDK és Tehetségnap záró rendezvény :     </w:t>
      </w:r>
      <w:hyperlink r:id="rId9" w:tooltip="Meeting join" w:history="1">
        <w:r w:rsidR="00AB23FB" w:rsidRPr="00AB23FB">
          <w:rPr>
            <w:rFonts w:ascii="Segoe UI" w:eastAsia="Times New Roman" w:hAnsi="Segoe UI" w:cs="Segoe UI"/>
            <w:color w:val="5B5FC7"/>
            <w:sz w:val="20"/>
            <w:szCs w:val="20"/>
            <w:u w:val="single"/>
          </w:rPr>
          <w:t>https://teams.microsoft.com/meet/369895994943693?p=5bekwaPb8ovPHAn8bZ</w:t>
        </w:r>
      </w:hyperlink>
    </w:p>
    <w:p w14:paraId="0A6AC674" w14:textId="77777777" w:rsidR="003F4CE2" w:rsidRPr="003F4CE2" w:rsidRDefault="003F4CE2" w:rsidP="003F4CE2">
      <w:pPr>
        <w:autoSpaceDE w:val="0"/>
        <w:autoSpaceDN w:val="0"/>
        <w:adjustRightInd w:val="0"/>
        <w:spacing w:after="0" w:line="240" w:lineRule="auto"/>
        <w:rPr>
          <w:rFonts w:ascii="Garamond" w:eastAsia="Cambria" w:hAnsi="Garamond" w:cs="Arial"/>
          <w:color w:val="2D497E"/>
          <w:lang w:val="en-US"/>
        </w:rPr>
      </w:pPr>
    </w:p>
    <w:p w14:paraId="3D4C1201" w14:textId="490F7134" w:rsidR="003F4CE2" w:rsidRPr="003F4CE2" w:rsidRDefault="003F4CE2" w:rsidP="003F4CE2">
      <w:pPr>
        <w:jc w:val="both"/>
        <w:rPr>
          <w:rFonts w:ascii="Garamond" w:hAnsi="Garamond" w:cs="Arial"/>
          <w:color w:val="2D497E"/>
        </w:rPr>
      </w:pPr>
      <w:bookmarkStart w:id="5" w:name="_Hlk196463006"/>
      <w:r w:rsidRPr="003F4CE2">
        <w:rPr>
          <w:rFonts w:ascii="Garamond" w:hAnsi="Garamond" w:cs="Arial"/>
          <w:color w:val="2D497E"/>
        </w:rPr>
        <w:t>Részletes információ az alábbi linken</w:t>
      </w:r>
      <w:bookmarkEnd w:id="5"/>
      <w:r w:rsidRPr="003F4CE2">
        <w:rPr>
          <w:rFonts w:ascii="Garamond" w:hAnsi="Garamond" w:cs="Arial"/>
          <w:color w:val="2D497E"/>
        </w:rPr>
        <w:t xml:space="preserve">: </w:t>
      </w:r>
      <w:hyperlink r:id="rId10" w:history="1">
        <w:r w:rsidRPr="003F4CE2">
          <w:rPr>
            <w:rStyle w:val="Hiperhivatkozs"/>
            <w:rFonts w:ascii="Garamond" w:hAnsi="Garamond" w:cs="Arial"/>
          </w:rPr>
          <w:t>https://www.uniduna.hu/oktatas/tdk-tehets%C3%A9gnap</w:t>
        </w:r>
      </w:hyperlink>
      <w:r w:rsidR="00982596">
        <w:t xml:space="preserve"> </w:t>
      </w:r>
    </w:p>
    <w:p w14:paraId="0BDDBDA1" w14:textId="109D017E" w:rsidR="002279A3" w:rsidRPr="003F4CE2" w:rsidRDefault="00775407" w:rsidP="002279A3">
      <w:pPr>
        <w:jc w:val="both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color w:val="2D497E"/>
        </w:rPr>
        <w:t>Bíz</w:t>
      </w:r>
      <w:r w:rsidR="001E065C">
        <w:rPr>
          <w:rFonts w:ascii="Garamond" w:hAnsi="Garamond" w:cs="Arial"/>
          <w:color w:val="2D497E"/>
        </w:rPr>
        <w:t>unk</w:t>
      </w:r>
      <w:r w:rsidRPr="003F4CE2">
        <w:rPr>
          <w:rFonts w:ascii="Garamond" w:hAnsi="Garamond" w:cs="Arial"/>
          <w:color w:val="2D497E"/>
        </w:rPr>
        <w:t xml:space="preserve"> benne, hogy Ön is </w:t>
      </w:r>
      <w:r w:rsidR="00CC118D" w:rsidRPr="003F4CE2">
        <w:rPr>
          <w:rFonts w:ascii="Garamond" w:hAnsi="Garamond" w:cs="Arial"/>
          <w:color w:val="2D497E"/>
        </w:rPr>
        <w:t>csatlakozik</w:t>
      </w:r>
      <w:r w:rsidRPr="003F4CE2">
        <w:rPr>
          <w:rFonts w:ascii="Garamond" w:hAnsi="Garamond" w:cs="Arial"/>
          <w:color w:val="2D497E"/>
        </w:rPr>
        <w:t xml:space="preserve"> </w:t>
      </w:r>
      <w:r w:rsidR="0015462B" w:rsidRPr="003F4CE2">
        <w:rPr>
          <w:rFonts w:ascii="Garamond" w:hAnsi="Garamond" w:cs="Arial"/>
          <w:color w:val="2D497E"/>
        </w:rPr>
        <w:t>rendezvény</w:t>
      </w:r>
      <w:r w:rsidR="001E065C">
        <w:rPr>
          <w:rFonts w:ascii="Garamond" w:hAnsi="Garamond" w:cs="Arial"/>
          <w:color w:val="2D497E"/>
        </w:rPr>
        <w:t>einkhez</w:t>
      </w:r>
      <w:r w:rsidR="002279A3" w:rsidRPr="003F4CE2">
        <w:rPr>
          <w:rFonts w:ascii="Garamond" w:hAnsi="Garamond" w:cs="Arial"/>
          <w:color w:val="2D497E"/>
        </w:rPr>
        <w:t xml:space="preserve">. </w:t>
      </w:r>
    </w:p>
    <w:p w14:paraId="54C071A6" w14:textId="77777777" w:rsidR="00B766AB" w:rsidRPr="003F4CE2" w:rsidRDefault="00B766AB" w:rsidP="00AD6A26">
      <w:pPr>
        <w:spacing w:after="0" w:line="240" w:lineRule="auto"/>
        <w:jc w:val="both"/>
        <w:rPr>
          <w:rFonts w:ascii="Garamond" w:hAnsi="Garamond" w:cs="Arial"/>
          <w:color w:val="2D497E"/>
        </w:rPr>
      </w:pPr>
    </w:p>
    <w:p w14:paraId="75D4D4ED" w14:textId="643DDE35" w:rsidR="00FC6FAD" w:rsidRPr="003F4CE2" w:rsidRDefault="00FC6FAD" w:rsidP="00AD6A26">
      <w:pPr>
        <w:spacing w:after="0" w:line="240" w:lineRule="auto"/>
        <w:jc w:val="both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color w:val="2D497E"/>
        </w:rPr>
        <w:t xml:space="preserve">Dunaújváros, </w:t>
      </w:r>
      <w:r w:rsidR="00982596">
        <w:rPr>
          <w:rFonts w:ascii="Garamond" w:hAnsi="Garamond" w:cs="Arial"/>
          <w:color w:val="2D497E"/>
        </w:rPr>
        <w:t xml:space="preserve">2026. 04. </w:t>
      </w:r>
      <w:r w:rsidR="00961552">
        <w:rPr>
          <w:rFonts w:ascii="Garamond" w:hAnsi="Garamond" w:cs="Arial"/>
          <w:color w:val="2D497E"/>
        </w:rPr>
        <w:t>28</w:t>
      </w:r>
      <w:r w:rsidR="00982596">
        <w:rPr>
          <w:rFonts w:ascii="Garamond" w:hAnsi="Garamond" w:cs="Arial"/>
          <w:color w:val="2D497E"/>
        </w:rPr>
        <w:t>.</w:t>
      </w:r>
    </w:p>
    <w:p w14:paraId="21935C0D" w14:textId="3F520D8E" w:rsidR="006218A6" w:rsidRPr="003F4CE2" w:rsidRDefault="006218A6" w:rsidP="006218A6">
      <w:pPr>
        <w:spacing w:after="0" w:line="240" w:lineRule="auto"/>
        <w:jc w:val="both"/>
        <w:rPr>
          <w:rFonts w:ascii="Garamond" w:hAnsi="Garamond" w:cs="Arial"/>
        </w:rPr>
      </w:pPr>
      <w:r w:rsidRPr="003F4CE2">
        <w:rPr>
          <w:rFonts w:ascii="Garamond" w:hAnsi="Garamond" w:cs="Arial"/>
          <w:noProof/>
          <w:color w:val="2D497E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B1B39" wp14:editId="56E03AAA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2095500" cy="59055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8FE9C" w14:textId="77777777" w:rsidR="006218A6" w:rsidRPr="00775407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>Melkovics János</w:t>
                            </w:r>
                          </w:p>
                          <w:p w14:paraId="74BC66A8" w14:textId="77777777" w:rsidR="006218A6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csoportvezető</w:t>
                            </w:r>
                          </w:p>
                          <w:p w14:paraId="7ABB3FE0" w14:textId="77777777" w:rsidR="006218A6" w:rsidRDefault="006218A6" w:rsidP="006218A6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DUE-Tehetséggondozási Munkacsoport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B1B3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13.8pt;margin-top:13.4pt;width:165pt;height:4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" filled="f" stroked="f" strokeweight=".5pt">
                <v:textbox>
                  <w:txbxContent>
                    <w:p w14:paraId="3928FE9C" w14:textId="77777777" w:rsidR="006218A6" w:rsidRPr="00775407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>Melkovics János</w:t>
                      </w:r>
                    </w:p>
                    <w:p w14:paraId="74BC66A8" w14:textId="77777777" w:rsidR="006218A6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csoportvezető</w:t>
                      </w:r>
                    </w:p>
                    <w:p w14:paraId="7ABB3FE0" w14:textId="77777777" w:rsidR="006218A6" w:rsidRDefault="006218A6" w:rsidP="006218A6">
                      <w:pPr>
                        <w:jc w:val="center"/>
                      </w:pP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DUE-Tehetséggondozási Munkacsoport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CE2">
        <w:rPr>
          <w:rFonts w:ascii="Garamond" w:hAnsi="Garamond" w:cs="Arial"/>
          <w:noProof/>
          <w:color w:val="2D497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7673E" wp14:editId="2F80AD69">
                <wp:simplePos x="0" y="0"/>
                <wp:positionH relativeFrom="column">
                  <wp:posOffset>-172720</wp:posOffset>
                </wp:positionH>
                <wp:positionV relativeFrom="paragraph">
                  <wp:posOffset>173355</wp:posOffset>
                </wp:positionV>
                <wp:extent cx="2095500" cy="59055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5E027" w14:textId="2971B580" w:rsidR="006218A6" w:rsidRPr="00775407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</w:pPr>
                            <w:r w:rsidRPr="00775407"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 xml:space="preserve">Dr. </w:t>
                            </w:r>
                            <w:r w:rsidR="00141FB5"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>Kovács- Bokor Éva</w:t>
                            </w:r>
                          </w:p>
                          <w:p w14:paraId="5F54FA2E" w14:textId="77777777" w:rsidR="006218A6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</w:pPr>
                            <w:r w:rsidRPr="00775407"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tudományos és kutatás</w:t>
                            </w: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i rektorhelyettes</w:t>
                            </w:r>
                          </w:p>
                          <w:p w14:paraId="5A0E9186" w14:textId="76FFEC1E" w:rsidR="006218A6" w:rsidRDefault="006218A6" w:rsidP="006218A6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 xml:space="preserve">Rektori </w:t>
                            </w:r>
                            <w:r w:rsidR="009C1949"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Kabinet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673E" id="Szövegdoboz 1" o:spid="_x0000_s1027" type="#_x0000_t202" style="position:absolute;left:0;text-align:left;margin-left:-13.6pt;margin-top:13.65pt;width:1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" filled="f" stroked="f" strokeweight=".5pt">
                <v:textbox>
                  <w:txbxContent>
                    <w:p w14:paraId="0065E027" w14:textId="2971B580" w:rsidR="006218A6" w:rsidRPr="00775407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2D497E"/>
                          <w:szCs w:val="20"/>
                        </w:rPr>
                      </w:pPr>
                      <w:r w:rsidRPr="00775407"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 xml:space="preserve">Dr. </w:t>
                      </w:r>
                      <w:r w:rsidR="00141FB5"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>Kovács- Bokor Éva</w:t>
                      </w:r>
                    </w:p>
                    <w:p w14:paraId="5F54FA2E" w14:textId="77777777" w:rsidR="006218A6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</w:pPr>
                      <w:r w:rsidRPr="00775407"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tudományos és kutatás</w:t>
                      </w: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i rektorhelyettes</w:t>
                      </w:r>
                    </w:p>
                    <w:p w14:paraId="5A0E9186" w14:textId="76FFEC1E" w:rsidR="006218A6" w:rsidRDefault="006218A6" w:rsidP="006218A6">
                      <w:pPr>
                        <w:jc w:val="center"/>
                      </w:pP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 xml:space="preserve">Rektori </w:t>
                      </w:r>
                      <w:r w:rsidR="009C1949"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Kabinet</w:t>
                      </w:r>
                    </w:p>
                  </w:txbxContent>
                </v:textbox>
              </v:shape>
            </w:pict>
          </mc:Fallback>
        </mc:AlternateContent>
      </w:r>
    </w:p>
    <w:p w14:paraId="2D3F289A" w14:textId="77777777" w:rsidR="006218A6" w:rsidRPr="003F4CE2" w:rsidRDefault="006218A6" w:rsidP="006218A6">
      <w:pPr>
        <w:spacing w:after="0" w:line="240" w:lineRule="auto"/>
        <w:jc w:val="both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noProof/>
          <w:color w:val="2D497E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96098" wp14:editId="0F4BA40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095500" cy="476250"/>
                <wp:effectExtent l="0" t="0" r="0" b="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A6C55" w14:textId="7EAE91C3" w:rsidR="006218A6" w:rsidRPr="00775407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>Dr.</w:t>
                            </w:r>
                            <w:r w:rsidR="00064431"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 xml:space="preserve"> Joós Antal</w:t>
                            </w:r>
                          </w:p>
                          <w:p w14:paraId="194AB426" w14:textId="77777777" w:rsidR="006218A6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DUE TDT elnök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96098" id="Szövegdoboz 5" o:spid="_x0000_s1028" type="#_x0000_t202" style="position:absolute;left:0;text-align:left;margin-left:0;margin-top:1.05pt;width:165pt;height:3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" filled="f" stroked="f" strokeweight=".5pt">
                <v:textbox>
                  <w:txbxContent>
                    <w:p w14:paraId="01EA6C55" w14:textId="7EAE91C3" w:rsidR="006218A6" w:rsidRPr="00775407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>Dr.</w:t>
                      </w:r>
                      <w:r w:rsidR="00064431"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 xml:space="preserve"> Joós Antal</w:t>
                      </w:r>
                    </w:p>
                    <w:p w14:paraId="194AB426" w14:textId="77777777" w:rsidR="006218A6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DUE TDT elnök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57987" w14:textId="77777777" w:rsidR="006218A6" w:rsidRPr="003F4CE2" w:rsidRDefault="006218A6" w:rsidP="006218A6">
      <w:pPr>
        <w:spacing w:after="0" w:line="240" w:lineRule="auto"/>
        <w:jc w:val="both"/>
        <w:rPr>
          <w:rFonts w:ascii="Garamond" w:hAnsi="Garamond" w:cs="Arial"/>
          <w:color w:val="2D497E"/>
        </w:rPr>
      </w:pPr>
    </w:p>
    <w:p w14:paraId="4C142B3A" w14:textId="389B3F53" w:rsidR="00905746" w:rsidRPr="003F4CE2" w:rsidRDefault="003F4CE2" w:rsidP="00982596">
      <w:pPr>
        <w:spacing w:after="0" w:line="240" w:lineRule="auto"/>
        <w:jc w:val="center"/>
        <w:rPr>
          <w:rFonts w:ascii="Garamond" w:hAnsi="Garamond" w:cs="Arial"/>
          <w:color w:val="2D497E"/>
        </w:rPr>
      </w:pPr>
      <w:r w:rsidRPr="003F4CE2">
        <w:rPr>
          <w:rFonts w:ascii="Garamond" w:hAnsi="Garamond" w:cs="Arial"/>
          <w:noProof/>
          <w:color w:val="2D497E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151E0" wp14:editId="40318DE4">
                <wp:simplePos x="0" y="0"/>
                <wp:positionH relativeFrom="margin">
                  <wp:posOffset>1837055</wp:posOffset>
                </wp:positionH>
                <wp:positionV relativeFrom="paragraph">
                  <wp:posOffset>229870</wp:posOffset>
                </wp:positionV>
                <wp:extent cx="2095500" cy="885825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52AF4" w14:textId="77777777" w:rsidR="006218A6" w:rsidRPr="00775407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olor w:val="2D497E"/>
                                <w:szCs w:val="20"/>
                              </w:rPr>
                              <w:t>Dósáné Pap Györgyi</w:t>
                            </w:r>
                          </w:p>
                          <w:p w14:paraId="58BDBEC3" w14:textId="77777777" w:rsidR="006218A6" w:rsidRDefault="006218A6" w:rsidP="006218A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color w:val="2D497E"/>
                                <w:szCs w:val="20"/>
                              </w:rPr>
                              <w:t>TDT titkár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51E0" id="Szövegdoboz 3" o:spid="_x0000_s1029" type="#_x0000_t202" style="position:absolute;left:0;text-align:left;margin-left:144.65pt;margin-top:18.1pt;width:16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" filled="f" stroked="f" strokeweight=".5pt">
                <v:textbox>
                  <w:txbxContent>
                    <w:p w14:paraId="7E352AF4" w14:textId="77777777" w:rsidR="006218A6" w:rsidRPr="00775407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color w:val="2D497E"/>
                          <w:szCs w:val="20"/>
                        </w:rPr>
                        <w:t>Dósáné Pap Györgyi</w:t>
                      </w:r>
                    </w:p>
                    <w:p w14:paraId="58BDBEC3" w14:textId="77777777" w:rsidR="006218A6" w:rsidRDefault="006218A6" w:rsidP="006218A6">
                      <w:pPr>
                        <w:spacing w:after="0" w:line="240" w:lineRule="auto"/>
                        <w:jc w:val="center"/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</w:pPr>
                      <w:r>
                        <w:rPr>
                          <w:rFonts w:ascii="Garamond" w:hAnsi="Garamond" w:cs="Arial"/>
                          <w:i/>
                          <w:color w:val="2D497E"/>
                          <w:szCs w:val="20"/>
                        </w:rPr>
                        <w:t>TDT titkár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746" w:rsidRPr="003F4CE2" w:rsidSect="00DF741E">
      <w:headerReference w:type="default" r:id="rId11"/>
      <w:footerReference w:type="default" r:id="rId12"/>
      <w:pgSz w:w="11906" w:h="16838"/>
      <w:pgMar w:top="527" w:right="1247" w:bottom="851" w:left="1247" w:header="2115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21EA" w14:textId="77777777" w:rsidR="00E47F40" w:rsidRDefault="00E47F40" w:rsidP="00FC0811">
      <w:pPr>
        <w:spacing w:after="0" w:line="240" w:lineRule="auto"/>
      </w:pPr>
      <w:r>
        <w:separator/>
      </w:r>
    </w:p>
  </w:endnote>
  <w:endnote w:type="continuationSeparator" w:id="0">
    <w:p w14:paraId="442131FC" w14:textId="77777777" w:rsidR="00E47F40" w:rsidRDefault="00E47F40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90C" w14:textId="4A07F413" w:rsidR="00064431" w:rsidRDefault="00064431" w:rsidP="003F4CE2">
    <w:pPr>
      <w:pStyle w:val="llb"/>
      <w:jc w:val="center"/>
    </w:pPr>
    <w:r>
      <w:rPr>
        <w:noProof/>
      </w:rPr>
      <w:drawing>
        <wp:inline distT="0" distB="0" distL="0" distR="0" wp14:anchorId="7E6CB9DB" wp14:editId="0C15CB02">
          <wp:extent cx="2303981" cy="468289"/>
          <wp:effectExtent l="0" t="0" r="1270" b="8255"/>
          <wp:docPr id="82486194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914" cy="479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4E65" w14:textId="77777777" w:rsidR="00E47F40" w:rsidRDefault="00E47F40" w:rsidP="00FC0811">
      <w:pPr>
        <w:spacing w:after="0" w:line="240" w:lineRule="auto"/>
      </w:pPr>
      <w:r>
        <w:separator/>
      </w:r>
    </w:p>
  </w:footnote>
  <w:footnote w:type="continuationSeparator" w:id="0">
    <w:p w14:paraId="3AF39FBD" w14:textId="77777777" w:rsidR="00E47F40" w:rsidRDefault="00E47F40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092" w14:textId="77777777" w:rsidR="00FC0811" w:rsidRPr="00BF5C52" w:rsidRDefault="00A718E9" w:rsidP="00A718E9">
    <w:pPr>
      <w:spacing w:after="0" w:line="240" w:lineRule="auto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C85B3A" wp14:editId="056085C2">
              <wp:simplePos x="0" y="0"/>
              <wp:positionH relativeFrom="margin">
                <wp:posOffset>2732405</wp:posOffset>
              </wp:positionH>
              <wp:positionV relativeFrom="paragraph">
                <wp:posOffset>-1010285</wp:posOffset>
              </wp:positionV>
              <wp:extent cx="3495675" cy="657225"/>
              <wp:effectExtent l="0" t="0" r="0" b="0"/>
              <wp:wrapSquare wrapText="bothSides"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567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0D495C" w14:textId="77777777" w:rsidR="00A718E9" w:rsidRPr="00A718E9" w:rsidRDefault="00A718E9" w:rsidP="00A718E9">
                          <w:pPr>
                            <w:spacing w:after="0" w:line="240" w:lineRule="auto"/>
                            <w:jc w:val="center"/>
                            <w:rPr>
                              <w:b/>
                              <w:noProof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85B3A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30" type="#_x0000_t202" style="position:absolute;left:0;text-align:left;margin-left:215.15pt;margin-top:-79.55pt;width:275.2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" filled="f" stroked="f" strokeweight=".5pt">
              <v:textbox>
                <w:txbxContent>
                  <w:p w14:paraId="0D0D495C" w14:textId="77777777" w:rsidR="00A718E9" w:rsidRPr="00A718E9" w:rsidRDefault="00A718E9" w:rsidP="00A718E9">
                    <w:pPr>
                      <w:spacing w:after="0" w:line="240" w:lineRule="auto"/>
                      <w:jc w:val="center"/>
                      <w:rPr>
                        <w:b/>
                        <w:noProof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lang w:eastAsia="hu-HU"/>
      </w:rPr>
      <w:drawing>
        <wp:anchor distT="0" distB="0" distL="114300" distR="114300" simplePos="0" relativeHeight="251671552" behindDoc="1" locked="0" layoutInCell="1" allowOverlap="1" wp14:anchorId="62F8141A" wp14:editId="6228253A">
          <wp:simplePos x="0" y="0"/>
          <wp:positionH relativeFrom="column">
            <wp:posOffset>-220345</wp:posOffset>
          </wp:positionH>
          <wp:positionV relativeFrom="paragraph">
            <wp:posOffset>-1009650</wp:posOffset>
          </wp:positionV>
          <wp:extent cx="2798445" cy="628650"/>
          <wp:effectExtent l="0" t="0" r="1905" b="0"/>
          <wp:wrapNone/>
          <wp:docPr id="2009633212" name="Kép 2009633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50A"/>
    <w:multiLevelType w:val="hybridMultilevel"/>
    <w:tmpl w:val="C61841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323"/>
    <w:multiLevelType w:val="hybridMultilevel"/>
    <w:tmpl w:val="B2E23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648"/>
    <w:multiLevelType w:val="hybridMultilevel"/>
    <w:tmpl w:val="931E6F86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C186B89"/>
    <w:multiLevelType w:val="hybridMultilevel"/>
    <w:tmpl w:val="791ED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261E"/>
    <w:multiLevelType w:val="hybridMultilevel"/>
    <w:tmpl w:val="FC747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1498">
    <w:abstractNumId w:val="1"/>
  </w:num>
  <w:num w:numId="2" w16cid:durableId="1407844985">
    <w:abstractNumId w:val="0"/>
  </w:num>
  <w:num w:numId="3" w16cid:durableId="51082836">
    <w:abstractNumId w:val="3"/>
  </w:num>
  <w:num w:numId="4" w16cid:durableId="1586955969">
    <w:abstractNumId w:val="4"/>
  </w:num>
  <w:num w:numId="5" w16cid:durableId="21065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16B96"/>
    <w:rsid w:val="00022083"/>
    <w:rsid w:val="00025585"/>
    <w:rsid w:val="00036291"/>
    <w:rsid w:val="00036BEA"/>
    <w:rsid w:val="000429CD"/>
    <w:rsid w:val="000607DC"/>
    <w:rsid w:val="00064431"/>
    <w:rsid w:val="0007480B"/>
    <w:rsid w:val="000748CF"/>
    <w:rsid w:val="00081A6B"/>
    <w:rsid w:val="00083B3C"/>
    <w:rsid w:val="0008406B"/>
    <w:rsid w:val="00086836"/>
    <w:rsid w:val="000D28D4"/>
    <w:rsid w:val="000D4334"/>
    <w:rsid w:val="000D4769"/>
    <w:rsid w:val="000F00C6"/>
    <w:rsid w:val="0011655B"/>
    <w:rsid w:val="00141FB5"/>
    <w:rsid w:val="00147C83"/>
    <w:rsid w:val="0015462B"/>
    <w:rsid w:val="00174F2C"/>
    <w:rsid w:val="00176DF3"/>
    <w:rsid w:val="00195FF8"/>
    <w:rsid w:val="001A269D"/>
    <w:rsid w:val="001D3128"/>
    <w:rsid w:val="001D4298"/>
    <w:rsid w:val="001E065C"/>
    <w:rsid w:val="001F34DF"/>
    <w:rsid w:val="00215DD8"/>
    <w:rsid w:val="00216B77"/>
    <w:rsid w:val="00224CFB"/>
    <w:rsid w:val="002279A3"/>
    <w:rsid w:val="00254A5D"/>
    <w:rsid w:val="0028019B"/>
    <w:rsid w:val="002912EF"/>
    <w:rsid w:val="00292845"/>
    <w:rsid w:val="002A211A"/>
    <w:rsid w:val="002B7527"/>
    <w:rsid w:val="002E7DC1"/>
    <w:rsid w:val="003002A2"/>
    <w:rsid w:val="00307BFD"/>
    <w:rsid w:val="00311588"/>
    <w:rsid w:val="00317FA5"/>
    <w:rsid w:val="00330CDE"/>
    <w:rsid w:val="00331914"/>
    <w:rsid w:val="00333805"/>
    <w:rsid w:val="00342B5B"/>
    <w:rsid w:val="0035661E"/>
    <w:rsid w:val="00360DC8"/>
    <w:rsid w:val="00370EC7"/>
    <w:rsid w:val="00385E2E"/>
    <w:rsid w:val="003B08D2"/>
    <w:rsid w:val="003C7633"/>
    <w:rsid w:val="003D0813"/>
    <w:rsid w:val="003E0A84"/>
    <w:rsid w:val="003F48C8"/>
    <w:rsid w:val="003F4CE2"/>
    <w:rsid w:val="003F6612"/>
    <w:rsid w:val="00410BEB"/>
    <w:rsid w:val="00420BF5"/>
    <w:rsid w:val="00420E96"/>
    <w:rsid w:val="00435873"/>
    <w:rsid w:val="004450AE"/>
    <w:rsid w:val="004725F3"/>
    <w:rsid w:val="00495A13"/>
    <w:rsid w:val="004A62B0"/>
    <w:rsid w:val="004A63FD"/>
    <w:rsid w:val="004C2AAC"/>
    <w:rsid w:val="004E22F4"/>
    <w:rsid w:val="004E6863"/>
    <w:rsid w:val="004F3CFA"/>
    <w:rsid w:val="00515A9D"/>
    <w:rsid w:val="00526018"/>
    <w:rsid w:val="00565422"/>
    <w:rsid w:val="00586AD9"/>
    <w:rsid w:val="005942AA"/>
    <w:rsid w:val="005945A9"/>
    <w:rsid w:val="005D30FE"/>
    <w:rsid w:val="005F4BE0"/>
    <w:rsid w:val="006007AF"/>
    <w:rsid w:val="00606CC3"/>
    <w:rsid w:val="00613FBF"/>
    <w:rsid w:val="00620766"/>
    <w:rsid w:val="006218A6"/>
    <w:rsid w:val="00633C8C"/>
    <w:rsid w:val="00633CAC"/>
    <w:rsid w:val="00650D91"/>
    <w:rsid w:val="00660A36"/>
    <w:rsid w:val="00663D59"/>
    <w:rsid w:val="00670C5E"/>
    <w:rsid w:val="00685897"/>
    <w:rsid w:val="00685FED"/>
    <w:rsid w:val="00686A58"/>
    <w:rsid w:val="00694167"/>
    <w:rsid w:val="00696A3B"/>
    <w:rsid w:val="006B2473"/>
    <w:rsid w:val="006F25B8"/>
    <w:rsid w:val="0070090E"/>
    <w:rsid w:val="00705C1E"/>
    <w:rsid w:val="007114B1"/>
    <w:rsid w:val="0071199B"/>
    <w:rsid w:val="007440C0"/>
    <w:rsid w:val="00763778"/>
    <w:rsid w:val="007701D8"/>
    <w:rsid w:val="00775407"/>
    <w:rsid w:val="007774C3"/>
    <w:rsid w:val="00782EA9"/>
    <w:rsid w:val="00793A0E"/>
    <w:rsid w:val="007A265E"/>
    <w:rsid w:val="007B2796"/>
    <w:rsid w:val="007F1AB0"/>
    <w:rsid w:val="007F327B"/>
    <w:rsid w:val="007F4C80"/>
    <w:rsid w:val="00801234"/>
    <w:rsid w:val="008021D2"/>
    <w:rsid w:val="00824C4E"/>
    <w:rsid w:val="008264E2"/>
    <w:rsid w:val="0084694C"/>
    <w:rsid w:val="00860D58"/>
    <w:rsid w:val="00894085"/>
    <w:rsid w:val="008A1464"/>
    <w:rsid w:val="008C5C07"/>
    <w:rsid w:val="008D405E"/>
    <w:rsid w:val="008D6105"/>
    <w:rsid w:val="009039F9"/>
    <w:rsid w:val="009054AF"/>
    <w:rsid w:val="00905746"/>
    <w:rsid w:val="009127E1"/>
    <w:rsid w:val="0092645E"/>
    <w:rsid w:val="0093541D"/>
    <w:rsid w:val="00941359"/>
    <w:rsid w:val="0094415C"/>
    <w:rsid w:val="00952A8C"/>
    <w:rsid w:val="00961552"/>
    <w:rsid w:val="00967DBF"/>
    <w:rsid w:val="00982596"/>
    <w:rsid w:val="0098272B"/>
    <w:rsid w:val="009A447E"/>
    <w:rsid w:val="009A6D74"/>
    <w:rsid w:val="009B1F90"/>
    <w:rsid w:val="009C1949"/>
    <w:rsid w:val="009D6D90"/>
    <w:rsid w:val="009E07BE"/>
    <w:rsid w:val="009F3C70"/>
    <w:rsid w:val="009F7DB9"/>
    <w:rsid w:val="00A04685"/>
    <w:rsid w:val="00A0775E"/>
    <w:rsid w:val="00A45F24"/>
    <w:rsid w:val="00A469EE"/>
    <w:rsid w:val="00A556DC"/>
    <w:rsid w:val="00A718E9"/>
    <w:rsid w:val="00A725C7"/>
    <w:rsid w:val="00A748E0"/>
    <w:rsid w:val="00A74B6D"/>
    <w:rsid w:val="00A75B16"/>
    <w:rsid w:val="00A7601F"/>
    <w:rsid w:val="00A80E8E"/>
    <w:rsid w:val="00A87A0D"/>
    <w:rsid w:val="00A92C74"/>
    <w:rsid w:val="00A934F7"/>
    <w:rsid w:val="00A94726"/>
    <w:rsid w:val="00AA35E5"/>
    <w:rsid w:val="00AA58DC"/>
    <w:rsid w:val="00AB1821"/>
    <w:rsid w:val="00AB1C1E"/>
    <w:rsid w:val="00AB23FB"/>
    <w:rsid w:val="00AC3706"/>
    <w:rsid w:val="00AD56D4"/>
    <w:rsid w:val="00AD6A26"/>
    <w:rsid w:val="00AE091C"/>
    <w:rsid w:val="00AF1A20"/>
    <w:rsid w:val="00AF7BB6"/>
    <w:rsid w:val="00B04D4E"/>
    <w:rsid w:val="00B12200"/>
    <w:rsid w:val="00B170F3"/>
    <w:rsid w:val="00B30C47"/>
    <w:rsid w:val="00B404BC"/>
    <w:rsid w:val="00B47FA1"/>
    <w:rsid w:val="00B67BFE"/>
    <w:rsid w:val="00B766AB"/>
    <w:rsid w:val="00B9501E"/>
    <w:rsid w:val="00BA06E5"/>
    <w:rsid w:val="00BB0CEF"/>
    <w:rsid w:val="00BC6C2E"/>
    <w:rsid w:val="00BD0364"/>
    <w:rsid w:val="00BE4DCF"/>
    <w:rsid w:val="00BF5C52"/>
    <w:rsid w:val="00C07978"/>
    <w:rsid w:val="00C1555B"/>
    <w:rsid w:val="00C215C4"/>
    <w:rsid w:val="00C37785"/>
    <w:rsid w:val="00C42AD5"/>
    <w:rsid w:val="00C821A2"/>
    <w:rsid w:val="00C82A45"/>
    <w:rsid w:val="00C904F1"/>
    <w:rsid w:val="00CA209F"/>
    <w:rsid w:val="00CC118D"/>
    <w:rsid w:val="00D64C31"/>
    <w:rsid w:val="00D72B06"/>
    <w:rsid w:val="00D72FE5"/>
    <w:rsid w:val="00D770F8"/>
    <w:rsid w:val="00D82EC4"/>
    <w:rsid w:val="00D93DB5"/>
    <w:rsid w:val="00D94CAE"/>
    <w:rsid w:val="00DC042A"/>
    <w:rsid w:val="00DD4376"/>
    <w:rsid w:val="00DF296E"/>
    <w:rsid w:val="00DF741E"/>
    <w:rsid w:val="00E00471"/>
    <w:rsid w:val="00E26212"/>
    <w:rsid w:val="00E30896"/>
    <w:rsid w:val="00E31BCC"/>
    <w:rsid w:val="00E47F40"/>
    <w:rsid w:val="00E60E99"/>
    <w:rsid w:val="00E649A6"/>
    <w:rsid w:val="00E66E1E"/>
    <w:rsid w:val="00E7619B"/>
    <w:rsid w:val="00E94583"/>
    <w:rsid w:val="00EB3AA0"/>
    <w:rsid w:val="00ED16AB"/>
    <w:rsid w:val="00F10898"/>
    <w:rsid w:val="00F200D9"/>
    <w:rsid w:val="00F2118F"/>
    <w:rsid w:val="00F243B7"/>
    <w:rsid w:val="00F75135"/>
    <w:rsid w:val="00F9415F"/>
    <w:rsid w:val="00FA692F"/>
    <w:rsid w:val="00FB5AFC"/>
    <w:rsid w:val="00FC0811"/>
    <w:rsid w:val="00FC3849"/>
    <w:rsid w:val="00FC6FAD"/>
    <w:rsid w:val="00FE1316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BFFA8"/>
  <w15:docId w15:val="{50763153-1D99-470C-9378-86BEBD1E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2596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15462B"/>
    <w:pPr>
      <w:spacing w:after="160" w:line="259" w:lineRule="auto"/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5462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10BEB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45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14601171532392?p=HZqOo9MGV6nGsgeZN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duna.hu/oktatas/tdk-tehets%C3%A9gn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69895994943693?p=5bekwaPb8ovPHAn8b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1CEC-3A6A-4653-8AFE-19198CD928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Gubits Zsófia Anna</cp:lastModifiedBy>
  <cp:revision>2</cp:revision>
  <cp:lastPrinted>2014-05-07T10:41:00Z</cp:lastPrinted>
  <dcterms:created xsi:type="dcterms:W3CDTF">2026-04-29T19:56:00Z</dcterms:created>
  <dcterms:modified xsi:type="dcterms:W3CDTF">2026-04-29T19:56:00Z</dcterms:modified>
</cp:coreProperties>
</file>